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B" w:rsidRDefault="00521CFB" w:rsidP="00DA5650">
      <w:pPr>
        <w:spacing w:after="100" w:afterAutospacing="1" w:line="50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附件1：</w:t>
      </w:r>
    </w:p>
    <w:p w:rsidR="00521CFB" w:rsidRDefault="00521CFB" w:rsidP="00521CFB">
      <w:pPr>
        <w:spacing w:after="0" w:line="50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</w:rPr>
        <w:t>2019年安阳市第二人医院公开招聘工作人员岗位表</w:t>
      </w:r>
    </w:p>
    <w:p w:rsidR="00521CFB" w:rsidRDefault="00521CFB" w:rsidP="00521CFB">
      <w:pPr>
        <w:spacing w:after="0" w:line="500" w:lineRule="exact"/>
        <w:ind w:firstLineChars="200" w:firstLine="640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1432"/>
        <w:gridCol w:w="2268"/>
        <w:gridCol w:w="3685"/>
        <w:gridCol w:w="4427"/>
      </w:tblGrid>
      <w:tr w:rsidR="00521CFB" w:rsidTr="00521CFB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拟聘人数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521CFB" w:rsidTr="00521CFB">
        <w:trPr>
          <w:trHeight w:val="120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影像科、超声科医师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影像医学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本科及以上学历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CFB" w:rsidRDefault="00521CFB">
            <w:pPr>
              <w:spacing w:after="0" w:line="360" w:lineRule="exact"/>
              <w:jc w:val="both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1、具有医师资格证、规培证；</w:t>
            </w:r>
          </w:p>
          <w:p w:rsidR="00521CFB" w:rsidRDefault="00521CFB">
            <w:pPr>
              <w:spacing w:after="0" w:line="360" w:lineRule="exact"/>
              <w:jc w:val="both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2、40周岁以下（1979年10月14日以后出生）</w:t>
            </w:r>
          </w:p>
          <w:p w:rsidR="00521CFB" w:rsidRDefault="00521CFB">
            <w:pPr>
              <w:spacing w:line="360" w:lineRule="exact"/>
              <w:ind w:firstLineChars="100" w:firstLine="280"/>
              <w:jc w:val="both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</w:p>
        </w:tc>
      </w:tr>
      <w:tr w:rsidR="00521CFB" w:rsidTr="00521CFB">
        <w:trPr>
          <w:trHeight w:val="120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泌尿外科医师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本科及以上学历</w:t>
            </w:r>
          </w:p>
        </w:tc>
        <w:tc>
          <w:tcPr>
            <w:tcW w:w="44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adjustRightInd/>
              <w:snapToGrid/>
              <w:spacing w:before="0" w:beforeAutospacing="0" w:after="0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</w:p>
        </w:tc>
      </w:tr>
      <w:tr w:rsidR="00521CFB" w:rsidTr="00DA5650">
        <w:trPr>
          <w:trHeight w:val="98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医学检验技师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医学检验技术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普通全日制四年制本科及以上学历</w:t>
            </w:r>
          </w:p>
        </w:tc>
        <w:tc>
          <w:tcPr>
            <w:tcW w:w="44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both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2017、2018、2019年毕业生</w:t>
            </w:r>
          </w:p>
        </w:tc>
      </w:tr>
      <w:tr w:rsidR="00521CFB" w:rsidTr="00DA5650">
        <w:trPr>
          <w:trHeight w:val="98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影像技师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widowControl w:val="0"/>
              <w:spacing w:after="0" w:line="600" w:lineRule="exact"/>
              <w:jc w:val="center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color w:val="000000"/>
                <w:sz w:val="28"/>
                <w:szCs w:val="28"/>
              </w:rPr>
              <w:t>医学影像技术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44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adjustRightInd/>
              <w:snapToGrid/>
              <w:spacing w:before="0" w:beforeAutospacing="0" w:after="0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</w:p>
        </w:tc>
      </w:tr>
      <w:tr w:rsidR="00521CFB" w:rsidTr="00521CFB">
        <w:trPr>
          <w:trHeight w:val="120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儿科康复技师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康复医学技术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spacing w:after="0" w:line="360" w:lineRule="exact"/>
              <w:jc w:val="center"/>
              <w:rPr>
                <w:rFonts w:ascii="宋体" w:eastAsia="宋体" w:hAnsi="宋体" w:cs="Segoe UI"/>
                <w:sz w:val="28"/>
                <w:szCs w:val="28"/>
              </w:rPr>
            </w:pPr>
            <w:r>
              <w:rPr>
                <w:rFonts w:ascii="宋体" w:eastAsia="宋体" w:hAnsi="宋体" w:cs="Segoe UI"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44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FB" w:rsidRDefault="00521CFB">
            <w:pPr>
              <w:adjustRightInd/>
              <w:snapToGrid/>
              <w:spacing w:before="0" w:beforeAutospacing="0" w:after="0"/>
              <w:rPr>
                <w:rFonts w:ascii="宋体" w:eastAsia="宋体" w:hAnsi="宋体" w:cs="Segoe UI"/>
                <w:color w:val="000000"/>
                <w:sz w:val="28"/>
                <w:szCs w:val="28"/>
              </w:rPr>
            </w:pPr>
          </w:p>
        </w:tc>
      </w:tr>
    </w:tbl>
    <w:p w:rsidR="001A025B" w:rsidRPr="002D11E0" w:rsidRDefault="001A025B" w:rsidP="000C3D4A">
      <w:pPr>
        <w:spacing w:after="0" w:line="500" w:lineRule="exact"/>
      </w:pPr>
    </w:p>
    <w:sectPr w:rsidR="001A025B" w:rsidRPr="002D11E0" w:rsidSect="00445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97" w:right="1440" w:bottom="1797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D7" w:rsidRDefault="008C6BD7" w:rsidP="002D11E0">
      <w:pPr>
        <w:spacing w:before="0" w:after="0"/>
      </w:pPr>
      <w:r>
        <w:separator/>
      </w:r>
    </w:p>
  </w:endnote>
  <w:endnote w:type="continuationSeparator" w:id="1">
    <w:p w:rsidR="008C6BD7" w:rsidRDefault="008C6BD7" w:rsidP="002D11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E1" w:rsidRDefault="00C509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E1" w:rsidRDefault="00C509E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E1" w:rsidRDefault="00C509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D7" w:rsidRDefault="008C6BD7" w:rsidP="002D11E0">
      <w:pPr>
        <w:spacing w:before="0" w:after="0"/>
      </w:pPr>
      <w:r>
        <w:separator/>
      </w:r>
    </w:p>
  </w:footnote>
  <w:footnote w:type="continuationSeparator" w:id="1">
    <w:p w:rsidR="008C6BD7" w:rsidRDefault="008C6BD7" w:rsidP="002D11E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E1" w:rsidRDefault="00C509E1" w:rsidP="00C509E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E1" w:rsidRDefault="00C509E1" w:rsidP="00C509E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E1" w:rsidRDefault="00C509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CFB"/>
    <w:rsid w:val="000C3D4A"/>
    <w:rsid w:val="001A025B"/>
    <w:rsid w:val="002D11E0"/>
    <w:rsid w:val="00445FEF"/>
    <w:rsid w:val="004756F7"/>
    <w:rsid w:val="00521CFB"/>
    <w:rsid w:val="008C6BD7"/>
    <w:rsid w:val="00C509E1"/>
    <w:rsid w:val="00DA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FB"/>
    <w:pPr>
      <w:adjustRightInd w:val="0"/>
      <w:snapToGrid w:val="0"/>
      <w:spacing w:before="100" w:beforeAutospacing="1"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1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1E0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2D11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1E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A51A-4997-4BF6-B981-38046DE7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2019-10-22T02:22:00Z</dcterms:created>
  <dcterms:modified xsi:type="dcterms:W3CDTF">2019-10-22T02:35:00Z</dcterms:modified>
</cp:coreProperties>
</file>